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4BF" w:rsidRPr="001D64BF" w:rsidRDefault="001D64BF" w:rsidP="0078373C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D64BF">
        <w:rPr>
          <w:rFonts w:ascii="Times New Roman" w:hAnsi="Times New Roman" w:cs="Times New Roman"/>
          <w:b/>
          <w:sz w:val="28"/>
          <w:szCs w:val="28"/>
        </w:rPr>
        <w:t>Уровни способностей: талант и мастерство</w:t>
      </w:r>
      <w:r w:rsidRPr="001D64B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B32A06" w:rsidRDefault="00B32A06" w:rsidP="00B32A06"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p w:rsidR="00A648CB" w:rsidRDefault="00A648CB"/>
    <w:sectPr w:rsidR="00A648CB" w:rsidSect="002A6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8373C"/>
    <w:rsid w:val="001D64BF"/>
    <w:rsid w:val="0078373C"/>
    <w:rsid w:val="009A6B8B"/>
    <w:rsid w:val="00A648CB"/>
    <w:rsid w:val="00B32A06"/>
    <w:rsid w:val="00E74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2020-12-14T08:12:00Z</dcterms:created>
  <dcterms:modified xsi:type="dcterms:W3CDTF">2020-12-23T13:33:00Z</dcterms:modified>
</cp:coreProperties>
</file>